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11F35" w:rsidRDefault="008B07C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направления в языкознании</w:t>
            </w:r>
          </w:p>
          <w:p w:rsidR="00F510DA" w:rsidRPr="00885BBB" w:rsidRDefault="00F510DA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10DA">
              <w:rPr>
                <w:rFonts w:ascii="Times New Roman" w:hAnsi="Times New Roman" w:cs="Times New Roman"/>
                <w:sz w:val="24"/>
                <w:szCs w:val="24"/>
              </w:rPr>
              <w:t>одуль «Языкознание: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и современное состояние»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BF5DD0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D0">
              <w:rPr>
                <w:rFonts w:ascii="Times New Roman" w:hAnsi="Times New Roman" w:cs="Times New Roman"/>
                <w:sz w:val="24"/>
                <w:szCs w:val="24"/>
              </w:rPr>
              <w:t>7-06-0232-01 «Языкознание»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8B07C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8B07C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B07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F71C3F" w:rsidRPr="001F6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1F6EF0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1F6EF0" w:rsidRDefault="00BC7A79" w:rsidP="00BC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1F35" w:rsidRPr="001F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842F4A" w:rsidRPr="003515D8" w:rsidTr="00C13C1B">
        <w:tc>
          <w:tcPr>
            <w:tcW w:w="2660" w:type="dxa"/>
          </w:tcPr>
          <w:p w:rsidR="00842F4A" w:rsidRPr="001F6EF0" w:rsidRDefault="00517AE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Пререкизиты</w:t>
            </w:r>
            <w:proofErr w:type="spellEnd"/>
          </w:p>
        </w:tc>
        <w:tc>
          <w:tcPr>
            <w:tcW w:w="7796" w:type="dxa"/>
          </w:tcPr>
          <w:p w:rsidR="00842F4A" w:rsidRPr="001F6EF0" w:rsidRDefault="00F90ABF" w:rsidP="00517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42F4A" w:rsidRPr="00842F4A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«Современные направления в языкознании» характеризуется широкими междисциплинарными связями с такими лингвистическими дисциплинами, как «Семиотика и философия языка», «Прагматика и коммуникативная личность», «Методология лингвистических исследований», что позволяет расширить гуманитарный кругозор продвинутых выпускников филологического факультета.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B94CA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23518" w:rsidRPr="002D2A67" w:rsidRDefault="0042315A" w:rsidP="002D2A67">
            <w:pPr>
              <w:pStyle w:val="a4"/>
              <w:spacing w:line="228" w:lineRule="auto"/>
              <w:ind w:right="-22" w:firstLine="511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Современная научная парадигма в языкознании.</w:t>
            </w:r>
            <w:r w:rsidR="002D2A67">
              <w:rPr>
                <w:sz w:val="24"/>
                <w:szCs w:val="24"/>
              </w:rPr>
              <w:t xml:space="preserve"> </w:t>
            </w:r>
            <w:r w:rsidRPr="0042315A">
              <w:rPr>
                <w:sz w:val="24"/>
                <w:szCs w:val="24"/>
              </w:rPr>
              <w:t xml:space="preserve">Понятие научной парадигмы. Основные черты современной лингвистической научной парадигмы. Антропоцентризм и </w:t>
            </w:r>
            <w:proofErr w:type="spellStart"/>
            <w:r w:rsidRPr="0042315A">
              <w:rPr>
                <w:sz w:val="24"/>
                <w:szCs w:val="24"/>
              </w:rPr>
              <w:t>междисциплинарность</w:t>
            </w:r>
            <w:proofErr w:type="spellEnd"/>
            <w:r w:rsidRPr="0042315A">
              <w:rPr>
                <w:sz w:val="24"/>
                <w:szCs w:val="24"/>
              </w:rPr>
              <w:t xml:space="preserve"> как основополагающие ч</w:t>
            </w:r>
            <w:r>
              <w:rPr>
                <w:sz w:val="24"/>
                <w:szCs w:val="24"/>
              </w:rPr>
              <w:t xml:space="preserve">ерты современного языкознания. </w:t>
            </w:r>
            <w:r w:rsidRPr="0042315A">
              <w:rPr>
                <w:sz w:val="24"/>
                <w:szCs w:val="24"/>
              </w:rPr>
              <w:t>Язык как составляющая часть культуры, как культурная «память народа». Национально культурная специфика речевого поведения. Корпусная лингвистика. Компьютерная лингвистика как прикладная лингвистическая дисциплина. Корпус текстов. Организация корпуса. Тексты – составляющие элементы корпуса. Основные направления компьютерной лингвистики. Философские и этические аспекты природы искусственного интеллекта.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C8231C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31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4F642B" w:rsidRPr="00F50711" w:rsidRDefault="004F642B" w:rsidP="004F642B">
            <w:pPr>
              <w:widowControl w:val="0"/>
              <w:autoSpaceDE w:val="0"/>
              <w:autoSpaceDN w:val="0"/>
              <w:spacing w:before="42" w:line="317" w:lineRule="exact"/>
              <w:ind w:right="-22" w:firstLine="623"/>
              <w:jc w:val="both"/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</w:pP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  <w:lang w:val="be-BY"/>
              </w:rPr>
              <w:t>В результате изучения дисциплины магистрант должен</w:t>
            </w:r>
          </w:p>
          <w:p w:rsidR="004F642B" w:rsidRPr="00F50711" w:rsidRDefault="004F642B" w:rsidP="00F50711">
            <w:pPr>
              <w:widowControl w:val="0"/>
              <w:autoSpaceDE w:val="0"/>
              <w:autoSpaceDN w:val="0"/>
              <w:spacing w:line="317" w:lineRule="exact"/>
              <w:ind w:firstLine="601"/>
              <w:jc w:val="both"/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</w:pPr>
            <w:r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 xml:space="preserve">    знать:</w:t>
            </w:r>
            <w:r w:rsidR="00517AE5"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основные понятия и концепции, предложенные в рамках курсов по языкознанию, а также наиболее важные проблемы, принципы различных лингвистических подходов; иметь представление о методах, используемых в </w:t>
            </w:r>
            <w:proofErr w:type="spellStart"/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этнолингвистике</w:t>
            </w:r>
            <w:proofErr w:type="spellEnd"/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, психолингвистике и компьютерной лингвистике;</w:t>
            </w:r>
            <w:r w:rsidR="00F50711"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правила конспектирования и реферирования научных текстов.</w:t>
            </w:r>
          </w:p>
          <w:p w:rsidR="004F642B" w:rsidRPr="00F50711" w:rsidRDefault="004F642B" w:rsidP="00F50711">
            <w:pPr>
              <w:widowControl w:val="0"/>
              <w:autoSpaceDE w:val="0"/>
              <w:autoSpaceDN w:val="0"/>
              <w:spacing w:line="317" w:lineRule="exact"/>
              <w:ind w:firstLine="623"/>
              <w:jc w:val="both"/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</w:pPr>
            <w:r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>уметь:</w:t>
            </w:r>
            <w:r w:rsidR="002A107F"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 xml:space="preserve">собирать, классифицировать и анализировать фактический материал для исследования; проводить статистическую обработку фактического материала; уметь выдвигать рабочую гипотезу и формировать доказательную базу для ее подтверждения; </w:t>
            </w:r>
          </w:p>
          <w:p w:rsidR="004F642B" w:rsidRPr="00F50711" w:rsidRDefault="004F642B" w:rsidP="00F50711">
            <w:pPr>
              <w:widowControl w:val="0"/>
              <w:autoSpaceDE w:val="0"/>
              <w:autoSpaceDN w:val="0"/>
              <w:spacing w:line="317" w:lineRule="exact"/>
              <w:jc w:val="both"/>
              <w:rPr>
                <w:rFonts w:ascii="Times New Roman" w:eastAsia="Georgia" w:hAnsi="Times New Roman" w:cs="Times New Roman"/>
                <w:b/>
                <w:i/>
                <w:w w:val="105"/>
                <w:sz w:val="24"/>
                <w:szCs w:val="24"/>
              </w:rPr>
            </w:pP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формулировать выводы и перспективы исследования; представлять результаты исследования в соответствии с нормами и требованиями научного стиля ведения дискуссий и оформления научных работ.</w:t>
            </w:r>
          </w:p>
          <w:p w:rsidR="00411F35" w:rsidRPr="002A107F" w:rsidRDefault="004F642B" w:rsidP="00F50711">
            <w:pPr>
              <w:widowControl w:val="0"/>
              <w:autoSpaceDE w:val="0"/>
              <w:autoSpaceDN w:val="0"/>
              <w:spacing w:line="317" w:lineRule="exact"/>
              <w:ind w:firstLine="623"/>
              <w:jc w:val="both"/>
              <w:rPr>
                <w:rFonts w:ascii="Georgia" w:eastAsia="Georgia" w:hAnsi="Georgia" w:cs="Georgia"/>
                <w:b/>
                <w:w w:val="105"/>
              </w:rPr>
            </w:pPr>
            <w:r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>владеть:</w:t>
            </w:r>
            <w:r w:rsidR="002A107F" w:rsidRPr="00F50711">
              <w:rPr>
                <w:rFonts w:ascii="Times New Roman" w:eastAsia="Georgia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элементарными навыками и приемами лингвистического анализа; основными понятиями, терминологией современной лингвистики; способностью к научному критическому мышлению, соответствующему методологии современного языкознания; навыками работы с научной литературой.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F50711" w:rsidRDefault="002D64BD" w:rsidP="00B41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Georgia" w:hAnsi="Georgia" w:cs="Georgia"/>
                <w:w w:val="105"/>
              </w:rPr>
              <w:t xml:space="preserve">      </w:t>
            </w:r>
            <w:r w:rsidRPr="00F50711">
              <w:rPr>
                <w:rFonts w:ascii="Times New Roman" w:eastAsia="Georgia" w:hAnsi="Times New Roman" w:cs="Times New Roman"/>
                <w:w w:val="105"/>
                <w:sz w:val="24"/>
                <w:szCs w:val="24"/>
              </w:rPr>
              <w:t>Использовать греко-латинскую научную терминологию в профессиональной деятельности.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2D64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6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F5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38" w:rsidRDefault="00032A38" w:rsidP="00DE2F54">
      <w:pPr>
        <w:spacing w:after="0" w:line="240" w:lineRule="auto"/>
      </w:pPr>
      <w:r>
        <w:separator/>
      </w:r>
    </w:p>
  </w:endnote>
  <w:endnote w:type="continuationSeparator" w:id="0">
    <w:p w:rsidR="00032A38" w:rsidRDefault="00032A38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38" w:rsidRDefault="00032A38" w:rsidP="00DE2F54">
      <w:pPr>
        <w:spacing w:after="0" w:line="240" w:lineRule="auto"/>
      </w:pPr>
      <w:r>
        <w:separator/>
      </w:r>
    </w:p>
  </w:footnote>
  <w:footnote w:type="continuationSeparator" w:id="0">
    <w:p w:rsidR="00032A38" w:rsidRDefault="00032A38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A7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A7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160CCA"/>
    <w:multiLevelType w:val="hybridMultilevel"/>
    <w:tmpl w:val="6A6885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3352A"/>
    <w:multiLevelType w:val="hybridMultilevel"/>
    <w:tmpl w:val="B8A060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0F67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38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6EF0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07F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A67"/>
    <w:rsid w:val="002D2F9D"/>
    <w:rsid w:val="002D40F7"/>
    <w:rsid w:val="002D44DC"/>
    <w:rsid w:val="002D4A43"/>
    <w:rsid w:val="002D5942"/>
    <w:rsid w:val="002D64BD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15A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642B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17AE5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24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0D1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B8D"/>
    <w:rsid w:val="00834E19"/>
    <w:rsid w:val="008372CF"/>
    <w:rsid w:val="00840294"/>
    <w:rsid w:val="00840BDD"/>
    <w:rsid w:val="008412E2"/>
    <w:rsid w:val="00841F7B"/>
    <w:rsid w:val="00842693"/>
    <w:rsid w:val="00842F4A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23F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07C8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2E5D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2BD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3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4CA9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C7A79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5DD0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31C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16FD3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0711"/>
    <w:rsid w:val="00F5102C"/>
    <w:rsid w:val="00F510DA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0ABF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1DDA-CD47-4B31-973B-F9CC6653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2023-11-30T11:57:00Z</cp:lastPrinted>
  <dcterms:created xsi:type="dcterms:W3CDTF">2023-11-24T12:36:00Z</dcterms:created>
  <dcterms:modified xsi:type="dcterms:W3CDTF">2025-10-17T09:59:00Z</dcterms:modified>
</cp:coreProperties>
</file>